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EED6" w14:textId="2CA6E2C0" w:rsidR="00A97FFE" w:rsidRDefault="00A97FFE">
      <w:pPr>
        <w:spacing w:after="0" w:line="259" w:lineRule="auto"/>
        <w:ind w:left="26" w:right="52" w:firstLine="0"/>
        <w:jc w:val="right"/>
        <w:rPr>
          <w:rFonts w:ascii="Calibri" w:hAnsi="Calibri" w:cs="Calibri"/>
          <w:b/>
        </w:rPr>
      </w:pPr>
    </w:p>
    <w:p w14:paraId="3CA8D5F2" w14:textId="1955B5FF" w:rsidR="00A97FFE" w:rsidRDefault="00261F63">
      <w:pPr>
        <w:spacing w:after="0" w:line="259" w:lineRule="auto"/>
        <w:ind w:left="26" w:right="52" w:firstLine="0"/>
        <w:jc w:val="right"/>
        <w:rPr>
          <w:rFonts w:ascii="Calibri" w:hAnsi="Calibri" w:cs="Calibri"/>
          <w:b/>
        </w:rPr>
      </w:pPr>
      <w:r>
        <w:rPr>
          <w:noProof/>
        </w:rPr>
        <w:drawing>
          <wp:anchor distT="0" distB="0" distL="114300" distR="114300" simplePos="0" relativeHeight="251660288" behindDoc="0" locked="0" layoutInCell="1" allowOverlap="1" wp14:anchorId="18D24292" wp14:editId="2B476C8B">
            <wp:simplePos x="0" y="0"/>
            <wp:positionH relativeFrom="margin">
              <wp:align>left</wp:align>
            </wp:positionH>
            <wp:positionV relativeFrom="paragraph">
              <wp:posOffset>79871</wp:posOffset>
            </wp:positionV>
            <wp:extent cx="1962785" cy="696595"/>
            <wp:effectExtent l="0" t="0" r="0" b="8255"/>
            <wp:wrapNone/>
            <wp:docPr id="10" name="Picture 10" descr="A purple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A purple and yellow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62785" cy="696595"/>
                    </a:xfrm>
                    <a:prstGeom prst="rect">
                      <a:avLst/>
                    </a:prstGeom>
                  </pic:spPr>
                </pic:pic>
              </a:graphicData>
            </a:graphic>
          </wp:anchor>
        </w:drawing>
      </w:r>
    </w:p>
    <w:p w14:paraId="63B02F2D" w14:textId="77777777" w:rsidR="00A97FFE" w:rsidRDefault="00A97FFE">
      <w:pPr>
        <w:spacing w:after="0" w:line="259" w:lineRule="auto"/>
        <w:ind w:left="26" w:right="52" w:firstLine="0"/>
        <w:jc w:val="right"/>
        <w:rPr>
          <w:rFonts w:ascii="Calibri" w:hAnsi="Calibri" w:cs="Calibri"/>
          <w:b/>
        </w:rPr>
      </w:pPr>
    </w:p>
    <w:p w14:paraId="46BB14B7" w14:textId="77777777" w:rsidR="00A97FFE" w:rsidRPr="00261F63" w:rsidRDefault="00A97FFE">
      <w:pPr>
        <w:spacing w:after="0" w:line="259" w:lineRule="auto"/>
        <w:ind w:left="26" w:right="52" w:firstLine="0"/>
        <w:jc w:val="right"/>
        <w:rPr>
          <w:rFonts w:ascii="Calibri" w:hAnsi="Calibri" w:cs="Calibri"/>
          <w:b/>
          <w:sz w:val="10"/>
          <w:szCs w:val="10"/>
        </w:rPr>
      </w:pPr>
    </w:p>
    <w:p w14:paraId="7E36E789" w14:textId="790EC57C" w:rsidR="004B2F56" w:rsidRDefault="006B207C">
      <w:pPr>
        <w:spacing w:after="0" w:line="259" w:lineRule="auto"/>
        <w:ind w:left="26" w:right="52" w:firstLine="0"/>
        <w:jc w:val="right"/>
        <w:rPr>
          <w:rFonts w:ascii="Calibri" w:hAnsi="Calibri" w:cs="Calibri"/>
          <w:b/>
          <w:sz w:val="32"/>
          <w:szCs w:val="32"/>
        </w:rPr>
      </w:pPr>
      <w:r w:rsidRPr="00A97FFE">
        <w:rPr>
          <w:rFonts w:ascii="Calibri" w:hAnsi="Calibri" w:cs="Calibri"/>
          <w:b/>
          <w:sz w:val="32"/>
          <w:szCs w:val="32"/>
        </w:rPr>
        <w:t xml:space="preserve">Help Line Advocate </w:t>
      </w:r>
    </w:p>
    <w:p w14:paraId="71B85590" w14:textId="040EB3E7" w:rsidR="00054B2C" w:rsidRDefault="00054B2C">
      <w:pPr>
        <w:spacing w:after="0" w:line="259" w:lineRule="auto"/>
        <w:ind w:left="26" w:right="52" w:firstLine="0"/>
        <w:jc w:val="right"/>
        <w:rPr>
          <w:rFonts w:ascii="Calibri" w:hAnsi="Calibri" w:cs="Calibri"/>
          <w:b/>
          <w:bCs/>
          <w:i/>
          <w:iCs/>
          <w:sz w:val="28"/>
          <w:szCs w:val="28"/>
        </w:rPr>
      </w:pPr>
      <w:r w:rsidRPr="00054B2C">
        <w:rPr>
          <w:rFonts w:ascii="Calibri" w:hAnsi="Calibri" w:cs="Calibri"/>
          <w:b/>
          <w:bCs/>
          <w:i/>
          <w:iCs/>
          <w:sz w:val="28"/>
          <w:szCs w:val="28"/>
        </w:rPr>
        <w:t>Position Description</w:t>
      </w:r>
    </w:p>
    <w:p w14:paraId="1665FEFD" w14:textId="77777777" w:rsidR="00054B2C" w:rsidRDefault="00054B2C">
      <w:pPr>
        <w:spacing w:after="0" w:line="259" w:lineRule="auto"/>
        <w:ind w:left="26" w:right="52" w:firstLine="0"/>
        <w:jc w:val="right"/>
        <w:rPr>
          <w:rFonts w:ascii="Calibri" w:hAnsi="Calibri" w:cs="Calibri"/>
          <w:b/>
          <w:bCs/>
          <w:i/>
          <w:iCs/>
          <w:sz w:val="28"/>
          <w:szCs w:val="28"/>
        </w:rPr>
      </w:pPr>
    </w:p>
    <w:p w14:paraId="6707C05F" w14:textId="77777777" w:rsidR="00054B2C" w:rsidRDefault="00054B2C">
      <w:pPr>
        <w:spacing w:after="0" w:line="259" w:lineRule="auto"/>
        <w:ind w:left="26" w:right="52" w:firstLine="0"/>
        <w:jc w:val="right"/>
        <w:rPr>
          <w:rFonts w:ascii="Calibri" w:hAnsi="Calibri" w:cs="Calibri"/>
          <w:sz w:val="28"/>
          <w:szCs w:val="28"/>
        </w:rPr>
      </w:pPr>
    </w:p>
    <w:p w14:paraId="5BF053FB" w14:textId="77777777" w:rsidR="00054B2C" w:rsidRPr="00054B2C" w:rsidRDefault="00054B2C">
      <w:pPr>
        <w:spacing w:after="0" w:line="259" w:lineRule="auto"/>
        <w:ind w:left="26" w:right="52" w:firstLine="0"/>
        <w:jc w:val="right"/>
        <w:rPr>
          <w:rFonts w:ascii="Calibri" w:hAnsi="Calibri" w:cs="Calibri"/>
          <w:sz w:val="28"/>
          <w:szCs w:val="28"/>
        </w:rPr>
      </w:pPr>
    </w:p>
    <w:p w14:paraId="19BECC80" w14:textId="77777777" w:rsidR="004A2E23" w:rsidRDefault="006B207C" w:rsidP="004A2E23">
      <w:pPr>
        <w:spacing w:after="0"/>
        <w:ind w:left="26" w:firstLine="0"/>
        <w:rPr>
          <w:rFonts w:ascii="Calibri" w:hAnsi="Calibri" w:cs="Calibri"/>
          <w:b/>
        </w:rPr>
      </w:pPr>
      <w:r w:rsidRPr="00A97FFE">
        <w:rPr>
          <w:rFonts w:ascii="Calibri" w:hAnsi="Calibri" w:cs="Calibri"/>
          <w:b/>
          <w:u w:val="single" w:color="000000"/>
        </w:rPr>
        <w:t>TIME COMMITMENT</w:t>
      </w:r>
      <w:r w:rsidRPr="00A97FFE">
        <w:rPr>
          <w:rFonts w:ascii="Calibri" w:hAnsi="Calibri" w:cs="Calibri"/>
          <w:b/>
        </w:rPr>
        <w:t>:</w:t>
      </w:r>
    </w:p>
    <w:p w14:paraId="67D3418D" w14:textId="402BE3D8" w:rsidR="004B2F56" w:rsidRDefault="006B207C" w:rsidP="004A2E23">
      <w:pPr>
        <w:spacing w:after="0"/>
        <w:ind w:left="26" w:firstLine="0"/>
        <w:rPr>
          <w:rFonts w:ascii="Calibri" w:hAnsi="Calibri" w:cs="Calibri"/>
        </w:rPr>
      </w:pPr>
      <w:r w:rsidRPr="00A97FFE">
        <w:rPr>
          <w:rFonts w:ascii="Calibri" w:hAnsi="Calibri" w:cs="Calibri"/>
        </w:rPr>
        <w:t>Help Line Advocates</w:t>
      </w:r>
      <w:r w:rsidRPr="00A97FFE">
        <w:rPr>
          <w:rFonts w:ascii="Calibri" w:hAnsi="Calibri" w:cs="Calibri"/>
          <w:b/>
        </w:rPr>
        <w:t xml:space="preserve"> </w:t>
      </w:r>
      <w:r w:rsidRPr="00A97FFE">
        <w:rPr>
          <w:rFonts w:ascii="Calibri" w:hAnsi="Calibri" w:cs="Calibri"/>
          <w:color w:val="auto"/>
        </w:rPr>
        <w:t xml:space="preserve">must be able to work at least one 3-4 hours per week </w:t>
      </w:r>
      <w:r w:rsidRPr="00A97FFE">
        <w:rPr>
          <w:rFonts w:ascii="Calibri" w:hAnsi="Calibri" w:cs="Calibri"/>
        </w:rPr>
        <w:t xml:space="preserve">(for a minimum of 6 months. Shifts are available in </w:t>
      </w:r>
      <w:r w:rsidR="00A97FFE" w:rsidRPr="00A97FFE">
        <w:rPr>
          <w:rFonts w:ascii="Calibri" w:hAnsi="Calibri" w:cs="Calibri"/>
        </w:rPr>
        <w:t>3</w:t>
      </w:r>
      <w:r w:rsidR="00A97FFE">
        <w:rPr>
          <w:rFonts w:ascii="Calibri" w:hAnsi="Calibri" w:cs="Calibri"/>
        </w:rPr>
        <w:t>–4-hour</w:t>
      </w:r>
      <w:r w:rsidRPr="00A97FFE">
        <w:rPr>
          <w:rFonts w:ascii="Calibri" w:hAnsi="Calibri" w:cs="Calibri"/>
        </w:rPr>
        <w:t xml:space="preserve"> blocks </w:t>
      </w:r>
      <w:r w:rsidR="00A97FFE">
        <w:rPr>
          <w:rFonts w:ascii="Calibri" w:hAnsi="Calibri" w:cs="Calibri"/>
        </w:rPr>
        <w:t xml:space="preserve">of time </w:t>
      </w:r>
      <w:r w:rsidRPr="00A97FFE">
        <w:rPr>
          <w:rFonts w:ascii="Calibri" w:hAnsi="Calibri" w:cs="Calibri"/>
        </w:rPr>
        <w:t xml:space="preserve">every day from </w:t>
      </w:r>
      <w:r w:rsidR="00355983">
        <w:rPr>
          <w:rFonts w:ascii="Calibri" w:hAnsi="Calibri" w:cs="Calibri"/>
        </w:rPr>
        <w:t>7:00a</w:t>
      </w:r>
      <w:r w:rsidR="009B5931">
        <w:rPr>
          <w:rFonts w:ascii="Calibri" w:hAnsi="Calibri" w:cs="Calibri"/>
        </w:rPr>
        <w:t>m</w:t>
      </w:r>
      <w:r w:rsidR="00355983">
        <w:rPr>
          <w:rFonts w:ascii="Calibri" w:hAnsi="Calibri" w:cs="Calibri"/>
        </w:rPr>
        <w:t>-11:00pm</w:t>
      </w:r>
      <w:r w:rsidRPr="00A97FFE">
        <w:rPr>
          <w:rFonts w:ascii="Calibri" w:hAnsi="Calibri" w:cs="Calibri"/>
        </w:rPr>
        <w:t xml:space="preserve">. A </w:t>
      </w:r>
      <w:r w:rsidRPr="00A97FFE">
        <w:rPr>
          <w:rFonts w:ascii="Calibri" w:hAnsi="Calibri" w:cs="Calibri"/>
          <w:color w:val="auto"/>
        </w:rPr>
        <w:t>26</w:t>
      </w:r>
      <w:r w:rsidRPr="00A97FFE">
        <w:rPr>
          <w:rFonts w:ascii="Calibri" w:hAnsi="Calibri" w:cs="Calibri"/>
        </w:rPr>
        <w:t xml:space="preserve">-hour New Advocate Training, </w:t>
      </w:r>
      <w:r w:rsidR="00A97FFE">
        <w:rPr>
          <w:rFonts w:ascii="Calibri" w:hAnsi="Calibri" w:cs="Calibri"/>
        </w:rPr>
        <w:t>followed by an additional</w:t>
      </w:r>
      <w:r w:rsidRPr="00A97FFE">
        <w:rPr>
          <w:rFonts w:ascii="Calibri" w:hAnsi="Calibri" w:cs="Calibri"/>
        </w:rPr>
        <w:t xml:space="preserve"> Help Line</w:t>
      </w:r>
      <w:r w:rsidRPr="00A97FFE">
        <w:rPr>
          <w:rFonts w:ascii="Calibri" w:hAnsi="Calibri" w:cs="Calibri"/>
          <w:color w:val="FF0000"/>
        </w:rPr>
        <w:t xml:space="preserve"> </w:t>
      </w:r>
      <w:r w:rsidRPr="00A97FFE">
        <w:rPr>
          <w:rFonts w:ascii="Calibri" w:hAnsi="Calibri" w:cs="Calibri"/>
          <w:color w:val="auto"/>
        </w:rPr>
        <w:t>Program T</w:t>
      </w:r>
      <w:r w:rsidRPr="00A97FFE">
        <w:rPr>
          <w:rFonts w:ascii="Calibri" w:hAnsi="Calibri" w:cs="Calibri"/>
        </w:rPr>
        <w:t xml:space="preserve">raining, as well as 4 Help Line observation shifts are required prior to starting on the Help Line. Ongoing training and support </w:t>
      </w:r>
      <w:r w:rsidR="00A97FFE" w:rsidRPr="00A97FFE">
        <w:rPr>
          <w:rFonts w:ascii="Calibri" w:hAnsi="Calibri" w:cs="Calibri"/>
        </w:rPr>
        <w:t>are</w:t>
      </w:r>
      <w:r w:rsidRPr="00A97FFE">
        <w:rPr>
          <w:rFonts w:ascii="Calibri" w:hAnsi="Calibri" w:cs="Calibri"/>
        </w:rPr>
        <w:t xml:space="preserve"> provided through mandatory in-services</w:t>
      </w:r>
      <w:r w:rsidR="00A97FFE">
        <w:rPr>
          <w:rFonts w:ascii="Calibri" w:hAnsi="Calibri" w:cs="Calibri"/>
        </w:rPr>
        <w:t>,</w:t>
      </w:r>
      <w:r w:rsidRPr="00A97FFE">
        <w:rPr>
          <w:rFonts w:ascii="Calibri" w:hAnsi="Calibri" w:cs="Calibri"/>
        </w:rPr>
        <w:t xml:space="preserve"> volunteer meetings </w:t>
      </w:r>
      <w:r w:rsidRPr="00A97FFE">
        <w:rPr>
          <w:rFonts w:ascii="Calibri" w:hAnsi="Calibri" w:cs="Calibri"/>
          <w:color w:val="auto"/>
        </w:rPr>
        <w:t>Help Line meetings</w:t>
      </w:r>
      <w:r w:rsidRPr="00A97FFE">
        <w:rPr>
          <w:rFonts w:ascii="Calibri" w:hAnsi="Calibri" w:cs="Calibri"/>
        </w:rPr>
        <w:t>, which are held every other month.</w:t>
      </w:r>
    </w:p>
    <w:p w14:paraId="0512ED50" w14:textId="77777777" w:rsidR="004A2E23" w:rsidRPr="00A97FFE" w:rsidRDefault="004A2E23" w:rsidP="004A2E23">
      <w:pPr>
        <w:spacing w:after="0"/>
        <w:ind w:left="26" w:firstLine="0"/>
        <w:rPr>
          <w:rFonts w:ascii="Calibri" w:hAnsi="Calibri" w:cs="Calibri"/>
        </w:rPr>
      </w:pPr>
    </w:p>
    <w:p w14:paraId="4B60B903" w14:textId="77777777" w:rsidR="004A2E23" w:rsidRDefault="006B207C" w:rsidP="004A2E23">
      <w:pPr>
        <w:spacing w:after="0"/>
        <w:ind w:left="26" w:firstLine="0"/>
        <w:rPr>
          <w:rFonts w:ascii="Calibri" w:hAnsi="Calibri" w:cs="Calibri"/>
        </w:rPr>
      </w:pPr>
      <w:r w:rsidRPr="00A97FFE">
        <w:rPr>
          <w:rFonts w:ascii="Calibri" w:hAnsi="Calibri" w:cs="Calibri"/>
          <w:b/>
          <w:u w:val="single" w:color="000000"/>
        </w:rPr>
        <w:t>GENERAL RESPONSIBILITIES</w:t>
      </w:r>
      <w:r w:rsidRPr="00A97FFE">
        <w:rPr>
          <w:rFonts w:ascii="Calibri" w:hAnsi="Calibri" w:cs="Calibri"/>
        </w:rPr>
        <w:t>:</w:t>
      </w:r>
    </w:p>
    <w:p w14:paraId="2E86A1BB" w14:textId="7947E670" w:rsidR="004B2F56" w:rsidRDefault="006B207C" w:rsidP="004A2E23">
      <w:pPr>
        <w:spacing w:after="0"/>
        <w:ind w:left="26" w:firstLine="0"/>
        <w:rPr>
          <w:rFonts w:ascii="Calibri" w:hAnsi="Calibri" w:cs="Calibri"/>
        </w:rPr>
      </w:pPr>
      <w:r w:rsidRPr="00A97FFE">
        <w:rPr>
          <w:rFonts w:ascii="Calibri" w:hAnsi="Calibri" w:cs="Calibri"/>
        </w:rPr>
        <w:t>Help Line Advocates provide crisis intervention, phone counseling, support, safety planning, information, and referrals via the 24-hour Help Line</w:t>
      </w:r>
      <w:r w:rsidR="00A97FFE">
        <w:rPr>
          <w:rFonts w:ascii="Calibri" w:hAnsi="Calibri" w:cs="Calibri"/>
        </w:rPr>
        <w:t xml:space="preserve"> and Text Line</w:t>
      </w:r>
      <w:r w:rsidRPr="00A97FFE">
        <w:rPr>
          <w:rFonts w:ascii="Calibri" w:hAnsi="Calibri" w:cs="Calibri"/>
        </w:rPr>
        <w:t xml:space="preserve">. Help Line services are available to victims and survivors of domestic abuse, their family, friends, other service providers, and the public 24 hours a day, 7 days a week. Help Line Advocates must adhere to the DAIS Confidentiality Policy, Volunteer Protocols &amp; Procedures, Help Line Protocols &amp; Procedures, and the agency’s Code of Ethics.  </w:t>
      </w:r>
      <w:r w:rsidR="00A97FFE" w:rsidRPr="00A97FFE">
        <w:rPr>
          <w:rFonts w:ascii="Calibri" w:hAnsi="Calibri" w:cs="Calibri"/>
        </w:rPr>
        <w:t>Bilingual applicants are encouraged to apply</w:t>
      </w:r>
      <w:r w:rsidR="004A2E23">
        <w:rPr>
          <w:rFonts w:ascii="Calibri" w:hAnsi="Calibri" w:cs="Calibri"/>
        </w:rPr>
        <w:t>.</w:t>
      </w:r>
    </w:p>
    <w:p w14:paraId="6398D59D" w14:textId="77777777" w:rsidR="004A2E23" w:rsidRPr="00A97FFE" w:rsidRDefault="004A2E23" w:rsidP="004A2E23">
      <w:pPr>
        <w:spacing w:after="0"/>
        <w:ind w:left="26" w:firstLine="0"/>
        <w:rPr>
          <w:rFonts w:ascii="Calibri" w:hAnsi="Calibri" w:cs="Calibri"/>
        </w:rPr>
      </w:pPr>
    </w:p>
    <w:p w14:paraId="7DF73ECC" w14:textId="77777777" w:rsidR="004B2F56" w:rsidRPr="00A97FFE" w:rsidRDefault="006B207C">
      <w:pPr>
        <w:pStyle w:val="Heading2"/>
        <w:spacing w:after="0"/>
        <w:ind w:left="21"/>
        <w:rPr>
          <w:rFonts w:ascii="Calibri" w:hAnsi="Calibri" w:cs="Calibri"/>
        </w:rPr>
      </w:pPr>
      <w:r w:rsidRPr="00A97FFE">
        <w:rPr>
          <w:rFonts w:ascii="Calibri" w:hAnsi="Calibri" w:cs="Calibri"/>
        </w:rPr>
        <w:t>SPECIFIC RESPONSIBILITIES</w:t>
      </w:r>
      <w:r w:rsidRPr="00A97FFE">
        <w:rPr>
          <w:rFonts w:ascii="Calibri" w:hAnsi="Calibri" w:cs="Calibri"/>
          <w:u w:val="none"/>
        </w:rPr>
        <w:t xml:space="preserve"> </w:t>
      </w:r>
    </w:p>
    <w:p w14:paraId="11311D56" w14:textId="77777777" w:rsidR="004B2F56" w:rsidRPr="00A97FFE" w:rsidRDefault="006B207C" w:rsidP="009732EB">
      <w:pPr>
        <w:numPr>
          <w:ilvl w:val="0"/>
          <w:numId w:val="1"/>
        </w:numPr>
        <w:spacing w:after="0"/>
        <w:ind w:left="706" w:hanging="360"/>
        <w:rPr>
          <w:rFonts w:ascii="Calibri" w:hAnsi="Calibri" w:cs="Calibri"/>
        </w:rPr>
      </w:pPr>
      <w:r w:rsidRPr="00A97FFE">
        <w:rPr>
          <w:rFonts w:ascii="Calibri" w:hAnsi="Calibri" w:cs="Calibri"/>
        </w:rPr>
        <w:t>Effectively respond to Help Line calls by providing trauma-informed phone services, including information and referrals to DAIS services, crisis intervention, safety planning, and referrals to community resources.</w:t>
      </w:r>
    </w:p>
    <w:p w14:paraId="243F1E39" w14:textId="77777777" w:rsidR="004B2F56" w:rsidRPr="00A97FFE" w:rsidRDefault="006B207C" w:rsidP="009732EB">
      <w:pPr>
        <w:numPr>
          <w:ilvl w:val="0"/>
          <w:numId w:val="1"/>
        </w:numPr>
        <w:spacing w:after="0"/>
        <w:ind w:left="706" w:hanging="360"/>
        <w:rPr>
          <w:rFonts w:ascii="Calibri" w:hAnsi="Calibri" w:cs="Calibri"/>
        </w:rPr>
      </w:pPr>
      <w:r w:rsidRPr="00A97FFE">
        <w:rPr>
          <w:rFonts w:ascii="Calibri" w:hAnsi="Calibri" w:cs="Calibri"/>
        </w:rPr>
        <w:t>Complete all necessary paperwork and statistics during Help Line shifts, including, but not limited to, the Help Line statistics form and the Help Line Communication Log.</w:t>
      </w:r>
    </w:p>
    <w:p w14:paraId="24772A1B" w14:textId="7E6031A1" w:rsidR="004B2F56" w:rsidRPr="00A97FFE" w:rsidRDefault="006B207C" w:rsidP="009732EB">
      <w:pPr>
        <w:numPr>
          <w:ilvl w:val="0"/>
          <w:numId w:val="1"/>
        </w:numPr>
        <w:spacing w:after="0"/>
        <w:ind w:left="706" w:hanging="360"/>
        <w:rPr>
          <w:rFonts w:ascii="Calibri" w:hAnsi="Calibri" w:cs="Calibri"/>
        </w:rPr>
      </w:pPr>
      <w:r w:rsidRPr="00A97FFE">
        <w:rPr>
          <w:rFonts w:ascii="Calibri" w:hAnsi="Calibri" w:cs="Calibri"/>
        </w:rPr>
        <w:t xml:space="preserve">Complete tasks as assigned by the Crisis Intervention </w:t>
      </w:r>
      <w:r w:rsidRPr="00A97FFE">
        <w:rPr>
          <w:rFonts w:ascii="Calibri" w:hAnsi="Calibri" w:cs="Calibri"/>
          <w:color w:val="auto"/>
        </w:rPr>
        <w:t>Coordinator</w:t>
      </w:r>
      <w:r w:rsidR="00A97FFE" w:rsidRPr="00A97FFE">
        <w:rPr>
          <w:rFonts w:ascii="Calibri" w:hAnsi="Calibri" w:cs="Calibri"/>
          <w:color w:val="auto"/>
        </w:rPr>
        <w:t xml:space="preserve">, </w:t>
      </w:r>
      <w:r w:rsidRPr="00A97FFE">
        <w:rPr>
          <w:rFonts w:ascii="Calibri" w:hAnsi="Calibri" w:cs="Calibri"/>
        </w:rPr>
        <w:t>Manager</w:t>
      </w:r>
      <w:r w:rsidR="00A97FFE">
        <w:rPr>
          <w:rFonts w:ascii="Calibri" w:hAnsi="Calibri" w:cs="Calibri"/>
        </w:rPr>
        <w:t xml:space="preserve"> of 24/7 Programs,</w:t>
      </w:r>
      <w:r w:rsidRPr="00A97FFE">
        <w:rPr>
          <w:rFonts w:ascii="Calibri" w:hAnsi="Calibri" w:cs="Calibri"/>
        </w:rPr>
        <w:t xml:space="preserve"> or other DAIS staff. These tasks may include, but are not limited to, maintenance of agency-wide statistical or resource databases and assistance with clerical tasks.</w:t>
      </w:r>
    </w:p>
    <w:p w14:paraId="0A970688" w14:textId="77777777" w:rsidR="004B2F56" w:rsidRPr="00A97FFE" w:rsidRDefault="006B207C" w:rsidP="009732EB">
      <w:pPr>
        <w:numPr>
          <w:ilvl w:val="0"/>
          <w:numId w:val="1"/>
        </w:numPr>
        <w:spacing w:after="0"/>
        <w:ind w:left="706" w:hanging="360"/>
        <w:rPr>
          <w:rFonts w:ascii="Calibri" w:hAnsi="Calibri" w:cs="Calibri"/>
        </w:rPr>
      </w:pPr>
      <w:r w:rsidRPr="00A97FFE">
        <w:rPr>
          <w:rFonts w:ascii="Calibri" w:hAnsi="Calibri" w:cs="Calibri"/>
        </w:rPr>
        <w:t>Maintain current knowledge of changes in protocols and procedures, new community resources and other information by reading bulletin boards, the Help Line Communication Log, emails, updates in resource manuals, newsletters, the DAIS website, and by consulting with DAIS staff.</w:t>
      </w:r>
    </w:p>
    <w:p w14:paraId="5EE25623" w14:textId="77777777" w:rsidR="004B2F56" w:rsidRPr="00A97FFE" w:rsidRDefault="006B207C" w:rsidP="009732EB">
      <w:pPr>
        <w:numPr>
          <w:ilvl w:val="0"/>
          <w:numId w:val="1"/>
        </w:numPr>
        <w:spacing w:after="0"/>
        <w:ind w:left="706" w:hanging="360"/>
        <w:rPr>
          <w:rFonts w:ascii="Calibri" w:hAnsi="Calibri" w:cs="Calibri"/>
        </w:rPr>
      </w:pPr>
      <w:r w:rsidRPr="00A97FFE">
        <w:rPr>
          <w:rFonts w:ascii="Calibri" w:hAnsi="Calibri" w:cs="Calibri"/>
        </w:rPr>
        <w:t>Attend New Advocate Training and Help Line training, volunteer in-services, and Help Line team meetings.</w:t>
      </w:r>
    </w:p>
    <w:p w14:paraId="2C0F688A" w14:textId="2F4E7939" w:rsidR="004B2F56" w:rsidRPr="00A97FFE" w:rsidRDefault="006B207C" w:rsidP="009732EB">
      <w:pPr>
        <w:numPr>
          <w:ilvl w:val="0"/>
          <w:numId w:val="1"/>
        </w:numPr>
        <w:spacing w:after="0"/>
        <w:ind w:left="706" w:hanging="360"/>
        <w:rPr>
          <w:rFonts w:ascii="Calibri" w:hAnsi="Calibri" w:cs="Calibri"/>
        </w:rPr>
      </w:pPr>
      <w:r w:rsidRPr="00A97FFE">
        <w:rPr>
          <w:rFonts w:ascii="Calibri" w:hAnsi="Calibri" w:cs="Calibri"/>
        </w:rPr>
        <w:lastRenderedPageBreak/>
        <w:t xml:space="preserve">Observe a minimum of four Help Line shifts with </w:t>
      </w:r>
      <w:r w:rsidR="00A97FFE">
        <w:rPr>
          <w:rFonts w:ascii="Calibri" w:hAnsi="Calibri" w:cs="Calibri"/>
        </w:rPr>
        <w:t xml:space="preserve">a </w:t>
      </w:r>
      <w:r w:rsidRPr="00A97FFE">
        <w:rPr>
          <w:rFonts w:ascii="Calibri" w:hAnsi="Calibri" w:cs="Calibri"/>
        </w:rPr>
        <w:t>Crisis Intervention Advocate and/or trained Help Line volunteers.</w:t>
      </w:r>
    </w:p>
    <w:p w14:paraId="5043E971" w14:textId="77777777" w:rsidR="00A93172" w:rsidRPr="00A93172" w:rsidRDefault="00A93172" w:rsidP="009732EB">
      <w:pPr>
        <w:numPr>
          <w:ilvl w:val="0"/>
          <w:numId w:val="1"/>
        </w:numPr>
        <w:spacing w:after="0"/>
        <w:ind w:left="706" w:hanging="360"/>
        <w:rPr>
          <w:rFonts w:ascii="Calibri" w:hAnsi="Calibri" w:cs="Calibri"/>
        </w:rPr>
      </w:pPr>
      <w:r w:rsidRPr="00A93172">
        <w:rPr>
          <w:rFonts w:ascii="Calibri" w:hAnsi="Calibri" w:cs="Calibri"/>
        </w:rPr>
        <w:t xml:space="preserve">Communicate regularly with the Crisis Intervention Coordinator through notes, or by phone, email, or in person to discuss any issues that arise, to provide feedback or suggestions for improvements on service delivery and/or the care and retention of volunteers. </w:t>
      </w:r>
    </w:p>
    <w:p w14:paraId="6437032F" w14:textId="240796F7" w:rsidR="004B2F56" w:rsidRPr="00A97FFE" w:rsidRDefault="006B207C" w:rsidP="009732EB">
      <w:pPr>
        <w:numPr>
          <w:ilvl w:val="0"/>
          <w:numId w:val="1"/>
        </w:numPr>
        <w:spacing w:after="0"/>
        <w:ind w:left="706" w:hanging="360"/>
        <w:rPr>
          <w:rFonts w:ascii="Calibri" w:hAnsi="Calibri" w:cs="Calibri"/>
        </w:rPr>
      </w:pPr>
      <w:r w:rsidRPr="00A97FFE">
        <w:rPr>
          <w:rFonts w:ascii="Calibri" w:hAnsi="Calibri" w:cs="Calibri"/>
        </w:rPr>
        <w:t>Participate in semi-annual individual check-ins with the Crisis Intervention</w:t>
      </w:r>
      <w:r w:rsidRPr="00A74445">
        <w:rPr>
          <w:rFonts w:ascii="Calibri" w:hAnsi="Calibri" w:cs="Calibri"/>
          <w:color w:val="auto"/>
        </w:rPr>
        <w:t xml:space="preserve"> Coordinator</w:t>
      </w:r>
      <w:r w:rsidR="009732EB">
        <w:rPr>
          <w:rFonts w:ascii="Calibri" w:hAnsi="Calibri" w:cs="Calibri"/>
          <w:color w:val="auto"/>
        </w:rPr>
        <w:t>.</w:t>
      </w:r>
      <w:r w:rsidRPr="00A74445">
        <w:rPr>
          <w:rFonts w:ascii="Calibri" w:hAnsi="Calibri" w:cs="Calibri"/>
          <w:color w:val="auto"/>
        </w:rPr>
        <w:t xml:space="preserve"> </w:t>
      </w:r>
    </w:p>
    <w:p w14:paraId="2D821803" w14:textId="77BA4957" w:rsidR="004B2F56" w:rsidRPr="00A97FFE" w:rsidRDefault="006B207C" w:rsidP="009732EB">
      <w:pPr>
        <w:numPr>
          <w:ilvl w:val="0"/>
          <w:numId w:val="1"/>
        </w:numPr>
        <w:spacing w:after="0"/>
        <w:ind w:left="706" w:hanging="360"/>
        <w:rPr>
          <w:rFonts w:ascii="Calibri" w:hAnsi="Calibri" w:cs="Calibri"/>
        </w:rPr>
      </w:pPr>
      <w:r w:rsidRPr="00A97FFE">
        <w:rPr>
          <w:rFonts w:ascii="Calibri" w:hAnsi="Calibri" w:cs="Calibri"/>
        </w:rPr>
        <w:t xml:space="preserve">Consistently report to and arrive on time for assigned shifts. Notify the Help Line and Crisis Intervention </w:t>
      </w:r>
      <w:r w:rsidRPr="00A74445">
        <w:rPr>
          <w:rFonts w:ascii="Calibri" w:hAnsi="Calibri" w:cs="Calibri"/>
          <w:color w:val="auto"/>
        </w:rPr>
        <w:t>Coordinator</w:t>
      </w:r>
      <w:r w:rsidRPr="00A97FFE">
        <w:rPr>
          <w:rFonts w:ascii="Calibri" w:hAnsi="Calibri" w:cs="Calibri"/>
        </w:rPr>
        <w:t xml:space="preserve"> and </w:t>
      </w:r>
      <w:r w:rsidR="00A74445">
        <w:rPr>
          <w:rFonts w:ascii="Calibri" w:hAnsi="Calibri" w:cs="Calibri"/>
        </w:rPr>
        <w:t xml:space="preserve">the </w:t>
      </w:r>
      <w:r w:rsidRPr="00A97FFE">
        <w:rPr>
          <w:rFonts w:ascii="Calibri" w:hAnsi="Calibri" w:cs="Calibri"/>
        </w:rPr>
        <w:t>Manager</w:t>
      </w:r>
      <w:r w:rsidR="00A74445">
        <w:rPr>
          <w:rFonts w:ascii="Calibri" w:hAnsi="Calibri" w:cs="Calibri"/>
        </w:rPr>
        <w:t xml:space="preserve"> of 24/7 Programs</w:t>
      </w:r>
      <w:r w:rsidRPr="00A97FFE">
        <w:rPr>
          <w:rFonts w:ascii="Calibri" w:hAnsi="Calibri" w:cs="Calibri"/>
        </w:rPr>
        <w:t xml:space="preserve"> of any absence and attempt to find a coverage replacement (if applicable).</w:t>
      </w:r>
    </w:p>
    <w:p w14:paraId="72E0012E" w14:textId="0AAEC227" w:rsidR="004B2F56" w:rsidRPr="00A97FFE" w:rsidRDefault="006B207C" w:rsidP="009732EB">
      <w:pPr>
        <w:numPr>
          <w:ilvl w:val="0"/>
          <w:numId w:val="1"/>
        </w:numPr>
        <w:spacing w:after="0"/>
        <w:ind w:left="706" w:hanging="360"/>
        <w:rPr>
          <w:rFonts w:ascii="Calibri" w:hAnsi="Calibri" w:cs="Calibri"/>
        </w:rPr>
      </w:pPr>
      <w:r w:rsidRPr="00A97FFE">
        <w:rPr>
          <w:rFonts w:ascii="Calibri" w:hAnsi="Calibri" w:cs="Calibri"/>
        </w:rPr>
        <w:t xml:space="preserve">Immediately report suspected or actual physical, emotional, and/or sexual abuse of any child to the Crisis </w:t>
      </w:r>
      <w:r w:rsidRPr="00A74445">
        <w:rPr>
          <w:rFonts w:ascii="Calibri" w:hAnsi="Calibri" w:cs="Calibri"/>
          <w:color w:val="auto"/>
        </w:rPr>
        <w:t xml:space="preserve">Intervention Coordinator </w:t>
      </w:r>
      <w:r w:rsidR="00A74445" w:rsidRPr="00A97FFE">
        <w:rPr>
          <w:rFonts w:ascii="Calibri" w:hAnsi="Calibri" w:cs="Calibri"/>
        </w:rPr>
        <w:t xml:space="preserve">and </w:t>
      </w:r>
      <w:r w:rsidR="00A74445">
        <w:rPr>
          <w:rFonts w:ascii="Calibri" w:hAnsi="Calibri" w:cs="Calibri"/>
        </w:rPr>
        <w:t xml:space="preserve">the </w:t>
      </w:r>
      <w:r w:rsidR="00A74445" w:rsidRPr="00A97FFE">
        <w:rPr>
          <w:rFonts w:ascii="Calibri" w:hAnsi="Calibri" w:cs="Calibri"/>
        </w:rPr>
        <w:t>Manager</w:t>
      </w:r>
      <w:r w:rsidR="00A74445">
        <w:rPr>
          <w:rFonts w:ascii="Calibri" w:hAnsi="Calibri" w:cs="Calibri"/>
        </w:rPr>
        <w:t xml:space="preserve"> of 24/7 Programs</w:t>
      </w:r>
      <w:r w:rsidR="00A74445" w:rsidRPr="00A97FFE">
        <w:rPr>
          <w:rFonts w:ascii="Calibri" w:hAnsi="Calibri" w:cs="Calibri"/>
        </w:rPr>
        <w:t xml:space="preserve"> </w:t>
      </w:r>
      <w:r w:rsidRPr="00A97FFE">
        <w:rPr>
          <w:rFonts w:ascii="Calibri" w:hAnsi="Calibri" w:cs="Calibri"/>
        </w:rPr>
        <w:t>or On-Call Advocate.</w:t>
      </w:r>
    </w:p>
    <w:p w14:paraId="169A369A" w14:textId="77777777" w:rsidR="004B2F56" w:rsidRPr="00A97FFE" w:rsidRDefault="006B207C" w:rsidP="009732EB">
      <w:pPr>
        <w:numPr>
          <w:ilvl w:val="0"/>
          <w:numId w:val="1"/>
        </w:numPr>
        <w:spacing w:after="0"/>
        <w:ind w:left="706" w:hanging="360"/>
        <w:rPr>
          <w:rFonts w:ascii="Calibri" w:hAnsi="Calibri" w:cs="Calibri"/>
        </w:rPr>
      </w:pPr>
      <w:r w:rsidRPr="00A97FFE">
        <w:rPr>
          <w:rFonts w:ascii="Calibri" w:hAnsi="Calibri" w:cs="Calibri"/>
        </w:rPr>
        <w:t>Take appropriate first steps in an emergency.</w:t>
      </w:r>
    </w:p>
    <w:p w14:paraId="6DB7A93B" w14:textId="77777777" w:rsidR="00A74445" w:rsidRPr="00A74445" w:rsidRDefault="00A74445" w:rsidP="009732EB">
      <w:pPr>
        <w:numPr>
          <w:ilvl w:val="0"/>
          <w:numId w:val="1"/>
        </w:numPr>
        <w:spacing w:after="0"/>
        <w:ind w:left="706" w:hanging="360"/>
        <w:rPr>
          <w:rFonts w:ascii="Calibri" w:hAnsi="Calibri" w:cs="Calibri"/>
        </w:rPr>
      </w:pPr>
      <w:r w:rsidRPr="00A74445">
        <w:rPr>
          <w:rFonts w:ascii="Calibri" w:hAnsi="Calibri" w:cs="Calibri"/>
        </w:rPr>
        <w:t>Do not arrive for your shift under the influence or in possession of alcohol and/or illegal drugs</w:t>
      </w:r>
      <w:r w:rsidRPr="00A74445" w:rsidDel="00BD0F12">
        <w:rPr>
          <w:rFonts w:ascii="Calibri" w:hAnsi="Calibri" w:cs="Calibri"/>
        </w:rPr>
        <w:t xml:space="preserve"> </w:t>
      </w:r>
      <w:r w:rsidRPr="00A74445">
        <w:rPr>
          <w:rFonts w:ascii="Calibri" w:hAnsi="Calibri" w:cs="Calibri"/>
        </w:rPr>
        <w:t xml:space="preserve">or use these substances while on DAIS premises. </w:t>
      </w:r>
    </w:p>
    <w:p w14:paraId="2BA99A1D" w14:textId="77777777" w:rsidR="004B2F56" w:rsidRDefault="006B207C" w:rsidP="009732EB">
      <w:pPr>
        <w:numPr>
          <w:ilvl w:val="0"/>
          <w:numId w:val="1"/>
        </w:numPr>
        <w:spacing w:after="0"/>
        <w:ind w:left="706" w:hanging="360"/>
        <w:rPr>
          <w:rFonts w:ascii="Calibri" w:hAnsi="Calibri" w:cs="Calibri"/>
        </w:rPr>
      </w:pPr>
      <w:r w:rsidRPr="00A97FFE">
        <w:rPr>
          <w:rFonts w:ascii="Calibri" w:hAnsi="Calibri" w:cs="Calibri"/>
        </w:rPr>
        <w:t>Practice self-care and ask for support and/or assistance, as needed.</w:t>
      </w:r>
    </w:p>
    <w:p w14:paraId="4DDDDBE2" w14:textId="77777777" w:rsidR="00F1586B" w:rsidRPr="00A97FFE" w:rsidRDefault="00F1586B" w:rsidP="009732EB">
      <w:pPr>
        <w:spacing w:after="0"/>
        <w:ind w:left="346" w:firstLine="0"/>
        <w:rPr>
          <w:rFonts w:ascii="Calibri" w:hAnsi="Calibri" w:cs="Calibri"/>
        </w:rPr>
      </w:pPr>
    </w:p>
    <w:p w14:paraId="248A068E" w14:textId="507D32DA" w:rsidR="004B2F56" w:rsidRPr="00A97FFE" w:rsidRDefault="006B207C" w:rsidP="009732EB">
      <w:pPr>
        <w:pStyle w:val="Heading2"/>
        <w:spacing w:after="0"/>
        <w:ind w:left="10"/>
        <w:rPr>
          <w:rFonts w:ascii="Calibri" w:hAnsi="Calibri" w:cs="Calibri"/>
        </w:rPr>
      </w:pPr>
      <w:r w:rsidRPr="00A97FFE">
        <w:rPr>
          <w:rFonts w:ascii="Calibri" w:hAnsi="Calibri" w:cs="Calibri"/>
        </w:rPr>
        <w:t>DAIS</w:t>
      </w:r>
      <w:r w:rsidR="00F1586B">
        <w:rPr>
          <w:rFonts w:ascii="Calibri" w:hAnsi="Calibri" w:cs="Calibri"/>
        </w:rPr>
        <w:t>’</w:t>
      </w:r>
      <w:r w:rsidRPr="00A97FFE">
        <w:rPr>
          <w:rFonts w:ascii="Calibri" w:hAnsi="Calibri" w:cs="Calibri"/>
        </w:rPr>
        <w:t xml:space="preserve"> RESPONSIBILITIES</w:t>
      </w:r>
      <w:r w:rsidR="00F1586B">
        <w:rPr>
          <w:rFonts w:ascii="Calibri" w:hAnsi="Calibri" w:cs="Calibri"/>
        </w:rPr>
        <w:t xml:space="preserve"> TO HELP LINE ADVOCATES</w:t>
      </w:r>
      <w:r w:rsidRPr="00A97FFE">
        <w:rPr>
          <w:rFonts w:ascii="Calibri" w:hAnsi="Calibri" w:cs="Calibri"/>
          <w:u w:val="none"/>
        </w:rPr>
        <w:t xml:space="preserve"> </w:t>
      </w:r>
    </w:p>
    <w:p w14:paraId="5E2A3C04" w14:textId="092F5CE7" w:rsidR="004B2F56" w:rsidRPr="00A97FFE" w:rsidRDefault="006B207C" w:rsidP="009732EB">
      <w:pPr>
        <w:numPr>
          <w:ilvl w:val="0"/>
          <w:numId w:val="2"/>
        </w:numPr>
        <w:spacing w:after="0"/>
        <w:ind w:left="706" w:hanging="360"/>
        <w:rPr>
          <w:rFonts w:ascii="Calibri" w:hAnsi="Calibri" w:cs="Calibri"/>
        </w:rPr>
      </w:pPr>
      <w:r w:rsidRPr="00A97FFE">
        <w:rPr>
          <w:rFonts w:ascii="Calibri" w:hAnsi="Calibri" w:cs="Calibri"/>
        </w:rPr>
        <w:t xml:space="preserve">Train advocates in the skills necessary to effectively </w:t>
      </w:r>
      <w:r w:rsidR="00A74445">
        <w:rPr>
          <w:rFonts w:ascii="Calibri" w:hAnsi="Calibri" w:cs="Calibri"/>
        </w:rPr>
        <w:t>cover</w:t>
      </w:r>
      <w:r w:rsidRPr="00A97FFE">
        <w:rPr>
          <w:rFonts w:ascii="Calibri" w:hAnsi="Calibri" w:cs="Calibri"/>
        </w:rPr>
        <w:t xml:space="preserve"> the</w:t>
      </w:r>
      <w:r w:rsidR="00A74445">
        <w:rPr>
          <w:rFonts w:ascii="Calibri" w:hAnsi="Calibri" w:cs="Calibri"/>
        </w:rPr>
        <w:t xml:space="preserve"> responsibilities of the</w:t>
      </w:r>
      <w:r w:rsidRPr="00A97FFE">
        <w:rPr>
          <w:rFonts w:ascii="Calibri" w:hAnsi="Calibri" w:cs="Calibri"/>
        </w:rPr>
        <w:t xml:space="preserve"> Help Line.</w:t>
      </w:r>
    </w:p>
    <w:p w14:paraId="154D5BC5" w14:textId="77777777" w:rsidR="004B2F56" w:rsidRPr="00A97FFE" w:rsidRDefault="006B207C" w:rsidP="009732EB">
      <w:pPr>
        <w:numPr>
          <w:ilvl w:val="0"/>
          <w:numId w:val="2"/>
        </w:numPr>
        <w:spacing w:after="0"/>
        <w:ind w:left="706" w:hanging="360"/>
        <w:rPr>
          <w:rFonts w:ascii="Calibri" w:hAnsi="Calibri" w:cs="Calibri"/>
        </w:rPr>
      </w:pPr>
      <w:r w:rsidRPr="00A97FFE">
        <w:rPr>
          <w:rFonts w:ascii="Calibri" w:hAnsi="Calibri" w:cs="Calibri"/>
        </w:rPr>
        <w:t>Provide ongoing training and information.</w:t>
      </w:r>
    </w:p>
    <w:p w14:paraId="53C640C6" w14:textId="77777777" w:rsidR="004B2F56" w:rsidRPr="00A97FFE" w:rsidRDefault="006B207C" w:rsidP="009732EB">
      <w:pPr>
        <w:numPr>
          <w:ilvl w:val="0"/>
          <w:numId w:val="2"/>
        </w:numPr>
        <w:spacing w:after="0"/>
        <w:ind w:left="706" w:hanging="360"/>
        <w:rPr>
          <w:rFonts w:ascii="Calibri" w:hAnsi="Calibri" w:cs="Calibri"/>
        </w:rPr>
      </w:pPr>
      <w:r w:rsidRPr="00A97FFE">
        <w:rPr>
          <w:rFonts w:ascii="Calibri" w:hAnsi="Calibri" w:cs="Calibri"/>
        </w:rPr>
        <w:t>Be available for consultation and support.</w:t>
      </w:r>
    </w:p>
    <w:p w14:paraId="77AFCC36" w14:textId="77777777" w:rsidR="004B2F56" w:rsidRPr="00A97FFE" w:rsidRDefault="006B207C" w:rsidP="009732EB">
      <w:pPr>
        <w:numPr>
          <w:ilvl w:val="0"/>
          <w:numId w:val="2"/>
        </w:numPr>
        <w:spacing w:after="0"/>
        <w:ind w:left="706" w:hanging="360"/>
        <w:rPr>
          <w:rFonts w:ascii="Calibri" w:hAnsi="Calibri" w:cs="Calibri"/>
        </w:rPr>
      </w:pPr>
      <w:r w:rsidRPr="00A97FFE">
        <w:rPr>
          <w:rFonts w:ascii="Calibri" w:hAnsi="Calibri" w:cs="Calibri"/>
        </w:rPr>
        <w:t>Provide documentation of volunteer hours for employment and education purposes.</w:t>
      </w:r>
    </w:p>
    <w:p w14:paraId="2E3A1D1E" w14:textId="08EC2E1C" w:rsidR="004B2F56" w:rsidRDefault="006B207C" w:rsidP="009732EB">
      <w:pPr>
        <w:numPr>
          <w:ilvl w:val="0"/>
          <w:numId w:val="2"/>
        </w:numPr>
        <w:spacing w:after="0"/>
        <w:ind w:left="706" w:hanging="360"/>
        <w:rPr>
          <w:rFonts w:ascii="Calibri" w:hAnsi="Calibri" w:cs="Calibri"/>
        </w:rPr>
      </w:pPr>
      <w:r w:rsidRPr="00A97FFE">
        <w:rPr>
          <w:rFonts w:ascii="Calibri" w:hAnsi="Calibri" w:cs="Calibri"/>
        </w:rPr>
        <w:t xml:space="preserve">Provide reference letters </w:t>
      </w:r>
      <w:r w:rsidR="00A74445">
        <w:rPr>
          <w:rFonts w:ascii="Calibri" w:hAnsi="Calibri" w:cs="Calibri"/>
        </w:rPr>
        <w:t xml:space="preserve">as requested </w:t>
      </w:r>
      <w:r w:rsidRPr="00A97FFE">
        <w:rPr>
          <w:rFonts w:ascii="Calibri" w:hAnsi="Calibri" w:cs="Calibri"/>
        </w:rPr>
        <w:t xml:space="preserve">after six months of volunteer service (if applicable). </w:t>
      </w:r>
      <w:r w:rsidR="00A74445">
        <w:rPr>
          <w:rFonts w:ascii="Calibri" w:hAnsi="Calibri" w:cs="Calibri"/>
        </w:rPr>
        <w:t>Letters</w:t>
      </w:r>
      <w:r w:rsidRPr="00A97FFE">
        <w:rPr>
          <w:rFonts w:ascii="Calibri" w:hAnsi="Calibri" w:cs="Calibri"/>
        </w:rPr>
        <w:t xml:space="preserve"> will be based on the Crisis Intervention</w:t>
      </w:r>
      <w:r w:rsidR="00A74445">
        <w:rPr>
          <w:rFonts w:ascii="Calibri" w:hAnsi="Calibri" w:cs="Calibri"/>
        </w:rPr>
        <w:t xml:space="preserve"> Coordinator</w:t>
      </w:r>
      <w:r w:rsidRPr="00A97FFE">
        <w:rPr>
          <w:rFonts w:ascii="Calibri" w:hAnsi="Calibri" w:cs="Calibri"/>
        </w:rPr>
        <w:t xml:space="preserve"> knowledge and experience of the </w:t>
      </w:r>
      <w:r w:rsidR="00A74445">
        <w:rPr>
          <w:rFonts w:ascii="Calibri" w:hAnsi="Calibri" w:cs="Calibri"/>
        </w:rPr>
        <w:t>volunteer’s</w:t>
      </w:r>
      <w:r w:rsidRPr="00A97FFE">
        <w:rPr>
          <w:rFonts w:ascii="Calibri" w:hAnsi="Calibri" w:cs="Calibri"/>
        </w:rPr>
        <w:t xml:space="preserve"> work and documentation </w:t>
      </w:r>
      <w:r w:rsidR="00A74445">
        <w:rPr>
          <w:rFonts w:ascii="Calibri" w:hAnsi="Calibri" w:cs="Calibri"/>
        </w:rPr>
        <w:t>maintained in the volunteer</w:t>
      </w:r>
      <w:r w:rsidRPr="00A97FFE">
        <w:rPr>
          <w:rFonts w:ascii="Calibri" w:hAnsi="Calibri" w:cs="Calibri"/>
        </w:rPr>
        <w:t>’s file.</w:t>
      </w:r>
    </w:p>
    <w:p w14:paraId="3D391CF7" w14:textId="77777777" w:rsidR="00F1586B" w:rsidRPr="00A97FFE" w:rsidRDefault="00F1586B" w:rsidP="009732EB">
      <w:pPr>
        <w:spacing w:after="0"/>
        <w:ind w:left="346" w:firstLine="0"/>
        <w:rPr>
          <w:rFonts w:ascii="Calibri" w:hAnsi="Calibri" w:cs="Calibri"/>
        </w:rPr>
      </w:pPr>
    </w:p>
    <w:p w14:paraId="067BD827" w14:textId="77777777" w:rsidR="004B2F56" w:rsidRPr="00A97FFE" w:rsidRDefault="006B207C" w:rsidP="009732EB">
      <w:pPr>
        <w:pStyle w:val="Heading2"/>
        <w:spacing w:after="0"/>
        <w:ind w:left="10"/>
        <w:rPr>
          <w:rFonts w:ascii="Calibri" w:hAnsi="Calibri" w:cs="Calibri"/>
        </w:rPr>
      </w:pPr>
      <w:r w:rsidRPr="00A97FFE">
        <w:rPr>
          <w:rFonts w:ascii="Calibri" w:hAnsi="Calibri" w:cs="Calibri"/>
        </w:rPr>
        <w:t>QUALIFICATIONS</w:t>
      </w:r>
      <w:r w:rsidRPr="00A97FFE">
        <w:rPr>
          <w:rFonts w:ascii="Calibri" w:hAnsi="Calibri" w:cs="Calibri"/>
          <w:b w:val="0"/>
          <w:u w:val="none"/>
        </w:rPr>
        <w:t xml:space="preserve"> </w:t>
      </w:r>
    </w:p>
    <w:p w14:paraId="581FF1E2" w14:textId="77777777" w:rsidR="004B2F56" w:rsidRPr="00A97FFE" w:rsidRDefault="006B207C" w:rsidP="009732EB">
      <w:pPr>
        <w:numPr>
          <w:ilvl w:val="0"/>
          <w:numId w:val="3"/>
        </w:numPr>
        <w:spacing w:after="0"/>
        <w:ind w:left="706" w:hanging="360"/>
        <w:rPr>
          <w:rFonts w:ascii="Calibri" w:hAnsi="Calibri" w:cs="Calibri"/>
        </w:rPr>
      </w:pPr>
      <w:r w:rsidRPr="00A97FFE">
        <w:rPr>
          <w:rFonts w:ascii="Calibri" w:hAnsi="Calibri" w:cs="Calibri"/>
        </w:rPr>
        <w:t>Must be at least 18 years of age.</w:t>
      </w:r>
    </w:p>
    <w:p w14:paraId="6D2E9B9C" w14:textId="77777777" w:rsidR="00A74445" w:rsidRPr="00A74445" w:rsidRDefault="00A74445" w:rsidP="009732EB">
      <w:pPr>
        <w:numPr>
          <w:ilvl w:val="0"/>
          <w:numId w:val="3"/>
        </w:numPr>
        <w:spacing w:after="0" w:line="250" w:lineRule="auto"/>
        <w:ind w:left="706" w:hanging="360"/>
        <w:jc w:val="both"/>
        <w:rPr>
          <w:rFonts w:ascii="Calibri" w:hAnsi="Calibri" w:cs="Calibri"/>
          <w:color w:val="auto"/>
        </w:rPr>
      </w:pPr>
      <w:bookmarkStart w:id="0" w:name="_Hlk158815418"/>
      <w:r w:rsidRPr="00A74445">
        <w:rPr>
          <w:rFonts w:ascii="Calibri" w:hAnsi="Calibri" w:cs="Calibri"/>
          <w:color w:val="auto"/>
        </w:rPr>
        <w:t>Must demonstrate informed sensitivity to the issues and experiences of domestic abuse victims and their children and must demonstrate an ability to respond effectively to people in crisis.</w:t>
      </w:r>
    </w:p>
    <w:p w14:paraId="3014AE9A" w14:textId="77777777" w:rsidR="00A74445" w:rsidRPr="00A74445" w:rsidRDefault="00A74445" w:rsidP="009732EB">
      <w:pPr>
        <w:numPr>
          <w:ilvl w:val="0"/>
          <w:numId w:val="3"/>
        </w:numPr>
        <w:spacing w:after="0" w:line="250" w:lineRule="auto"/>
        <w:ind w:left="706" w:hanging="360"/>
        <w:jc w:val="both"/>
        <w:rPr>
          <w:rFonts w:ascii="Calibri" w:hAnsi="Calibri" w:cs="Calibri"/>
          <w:color w:val="auto"/>
        </w:rPr>
      </w:pPr>
      <w:r w:rsidRPr="00A74445">
        <w:rPr>
          <w:rFonts w:ascii="Calibri" w:hAnsi="Calibri" w:cs="Calibri"/>
          <w:color w:val="auto"/>
        </w:rPr>
        <w:t xml:space="preserve">Must be able to maintain strict confidentiality </w:t>
      </w:r>
    </w:p>
    <w:bookmarkEnd w:id="0"/>
    <w:p w14:paraId="03933257" w14:textId="77777777" w:rsidR="004B2F56" w:rsidRDefault="006B207C" w:rsidP="009732EB">
      <w:pPr>
        <w:numPr>
          <w:ilvl w:val="0"/>
          <w:numId w:val="3"/>
        </w:numPr>
        <w:spacing w:after="0"/>
        <w:ind w:left="706" w:hanging="360"/>
        <w:rPr>
          <w:rFonts w:ascii="Calibri" w:hAnsi="Calibri" w:cs="Calibri"/>
        </w:rPr>
      </w:pPr>
      <w:r w:rsidRPr="00A97FFE">
        <w:rPr>
          <w:rFonts w:ascii="Calibri" w:hAnsi="Calibri" w:cs="Calibri"/>
        </w:rPr>
        <w:t>Bilingual applicants are encouraged to apply.</w:t>
      </w:r>
    </w:p>
    <w:p w14:paraId="014386B8" w14:textId="77777777" w:rsidR="00F1586B" w:rsidRPr="00A97FFE" w:rsidRDefault="00F1586B" w:rsidP="009732EB">
      <w:pPr>
        <w:spacing w:after="0"/>
        <w:ind w:left="346"/>
        <w:rPr>
          <w:rFonts w:ascii="Calibri" w:hAnsi="Calibri" w:cs="Calibri"/>
        </w:rPr>
      </w:pPr>
    </w:p>
    <w:p w14:paraId="40FEF5C4" w14:textId="77777777" w:rsidR="004B2F56" w:rsidRPr="00A74445" w:rsidRDefault="006B207C" w:rsidP="009732EB">
      <w:pPr>
        <w:spacing w:after="0" w:line="259" w:lineRule="auto"/>
        <w:ind w:left="0" w:firstLine="0"/>
        <w:rPr>
          <w:rFonts w:ascii="Calibri" w:hAnsi="Calibri" w:cs="Calibri"/>
          <w:color w:val="auto"/>
        </w:rPr>
      </w:pPr>
      <w:r w:rsidRPr="00A74445">
        <w:rPr>
          <w:rFonts w:ascii="Calibri" w:hAnsi="Calibri" w:cs="Calibri"/>
          <w:b/>
          <w:color w:val="auto"/>
          <w:u w:val="single"/>
        </w:rPr>
        <w:t>TRAINING</w:t>
      </w:r>
      <w:r w:rsidRPr="00A74445">
        <w:rPr>
          <w:rFonts w:ascii="Calibri" w:hAnsi="Calibri" w:cs="Calibri"/>
          <w:color w:val="auto"/>
        </w:rPr>
        <w:t xml:space="preserve"> </w:t>
      </w:r>
    </w:p>
    <w:p w14:paraId="102748F5" w14:textId="77777777" w:rsidR="004B2F56" w:rsidRPr="00A74445" w:rsidRDefault="006B207C" w:rsidP="009732EB">
      <w:pPr>
        <w:numPr>
          <w:ilvl w:val="0"/>
          <w:numId w:val="3"/>
        </w:numPr>
        <w:spacing w:after="0" w:line="265" w:lineRule="auto"/>
        <w:ind w:left="706" w:hanging="360"/>
        <w:rPr>
          <w:rFonts w:ascii="Calibri" w:hAnsi="Calibri" w:cs="Calibri"/>
          <w:color w:val="auto"/>
        </w:rPr>
      </w:pPr>
      <w:r w:rsidRPr="00A74445">
        <w:rPr>
          <w:rFonts w:ascii="Calibri" w:hAnsi="Calibri" w:cs="Calibri"/>
          <w:color w:val="auto"/>
        </w:rPr>
        <w:t>26-hour New Advocate Training</w:t>
      </w:r>
    </w:p>
    <w:p w14:paraId="4E268FEE" w14:textId="77777777" w:rsidR="004B2F56" w:rsidRPr="00A74445" w:rsidRDefault="006B207C" w:rsidP="009732EB">
      <w:pPr>
        <w:numPr>
          <w:ilvl w:val="0"/>
          <w:numId w:val="3"/>
        </w:numPr>
        <w:spacing w:after="0" w:line="265" w:lineRule="auto"/>
        <w:ind w:left="706" w:hanging="360"/>
        <w:rPr>
          <w:rFonts w:ascii="Calibri" w:hAnsi="Calibri" w:cs="Calibri"/>
          <w:color w:val="auto"/>
        </w:rPr>
      </w:pPr>
      <w:r w:rsidRPr="00A74445">
        <w:rPr>
          <w:rFonts w:ascii="Calibri" w:hAnsi="Calibri" w:cs="Calibri"/>
          <w:color w:val="auto"/>
        </w:rPr>
        <w:t>2.5 hours of Help Line program specific training</w:t>
      </w:r>
    </w:p>
    <w:p w14:paraId="386C8EC1" w14:textId="77777777" w:rsidR="004B2F56" w:rsidRPr="00A74445" w:rsidRDefault="006B207C" w:rsidP="009732EB">
      <w:pPr>
        <w:numPr>
          <w:ilvl w:val="0"/>
          <w:numId w:val="3"/>
        </w:numPr>
        <w:spacing w:after="0" w:line="265" w:lineRule="auto"/>
        <w:ind w:left="706" w:hanging="360"/>
        <w:rPr>
          <w:rFonts w:ascii="Calibri" w:hAnsi="Calibri" w:cs="Calibri"/>
          <w:color w:val="auto"/>
        </w:rPr>
      </w:pPr>
      <w:r w:rsidRPr="00A74445">
        <w:rPr>
          <w:rFonts w:ascii="Calibri" w:hAnsi="Calibri" w:cs="Calibri"/>
          <w:color w:val="auto"/>
        </w:rPr>
        <w:t>4 Help Line Observation shifts (minimum)</w:t>
      </w:r>
    </w:p>
    <w:p w14:paraId="37AD4E2B" w14:textId="67F8A0B4" w:rsidR="004B2F56" w:rsidRDefault="004B2F56">
      <w:pPr>
        <w:spacing w:after="215" w:line="259" w:lineRule="auto"/>
        <w:ind w:left="10" w:right="429" w:hanging="10"/>
        <w:jc w:val="right"/>
      </w:pPr>
    </w:p>
    <w:sectPr w:rsidR="004B2F56">
      <w:footerReference w:type="default" r:id="rId8"/>
      <w:pgSz w:w="12240" w:h="15840"/>
      <w:pgMar w:top="1016" w:right="1386" w:bottom="429" w:left="14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9BE8" w14:textId="77777777" w:rsidR="00A74445" w:rsidRDefault="00A74445" w:rsidP="00A74445">
      <w:pPr>
        <w:spacing w:after="0" w:line="240" w:lineRule="auto"/>
      </w:pPr>
      <w:r>
        <w:separator/>
      </w:r>
    </w:p>
  </w:endnote>
  <w:endnote w:type="continuationSeparator" w:id="0">
    <w:p w14:paraId="3A715692" w14:textId="77777777" w:rsidR="00A74445" w:rsidRDefault="00A74445" w:rsidP="00A7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F8FC" w14:textId="456651AA" w:rsidR="00A74445" w:rsidRDefault="00A74445" w:rsidP="00A74445">
    <w:pPr>
      <w:pStyle w:val="Footer"/>
      <w:jc w:val="right"/>
    </w:pPr>
    <w:r>
      <w:t>Revised 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0A29" w14:textId="77777777" w:rsidR="00A74445" w:rsidRDefault="00A74445" w:rsidP="00A74445">
      <w:pPr>
        <w:spacing w:after="0" w:line="240" w:lineRule="auto"/>
      </w:pPr>
      <w:r>
        <w:separator/>
      </w:r>
    </w:p>
  </w:footnote>
  <w:footnote w:type="continuationSeparator" w:id="0">
    <w:p w14:paraId="43C64C40" w14:textId="77777777" w:rsidR="00A74445" w:rsidRDefault="00A74445" w:rsidP="00A74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D1B09"/>
    <w:multiLevelType w:val="hybridMultilevel"/>
    <w:tmpl w:val="AF2225E0"/>
    <w:lvl w:ilvl="0" w:tplc="713C9C7E">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D69244">
      <w:start w:val="1"/>
      <w:numFmt w:val="bullet"/>
      <w:lvlText w:val="o"/>
      <w:lvlJc w:val="left"/>
      <w:pPr>
        <w:ind w:left="1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AE5E6E">
      <w:start w:val="1"/>
      <w:numFmt w:val="bullet"/>
      <w:lvlText w:val="▪"/>
      <w:lvlJc w:val="left"/>
      <w:pPr>
        <w:ind w:left="2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69912">
      <w:start w:val="1"/>
      <w:numFmt w:val="bullet"/>
      <w:lvlText w:val="•"/>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B2008A">
      <w:start w:val="1"/>
      <w:numFmt w:val="bullet"/>
      <w:lvlText w:val="o"/>
      <w:lvlJc w:val="left"/>
      <w:pPr>
        <w:ind w:left="3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525AC8">
      <w:start w:val="1"/>
      <w:numFmt w:val="bullet"/>
      <w:lvlText w:val="▪"/>
      <w:lvlJc w:val="left"/>
      <w:pPr>
        <w:ind w:left="4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4821AE">
      <w:start w:val="1"/>
      <w:numFmt w:val="bullet"/>
      <w:lvlText w:val="•"/>
      <w:lvlJc w:val="left"/>
      <w:pPr>
        <w:ind w:left="5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B89708">
      <w:start w:val="1"/>
      <w:numFmt w:val="bullet"/>
      <w:lvlText w:val="o"/>
      <w:lvlJc w:val="left"/>
      <w:pPr>
        <w:ind w:left="5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6C3466">
      <w:start w:val="1"/>
      <w:numFmt w:val="bullet"/>
      <w:lvlText w:val="▪"/>
      <w:lvlJc w:val="left"/>
      <w:pPr>
        <w:ind w:left="6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746E85"/>
    <w:multiLevelType w:val="hybridMultilevel"/>
    <w:tmpl w:val="47C6CCE4"/>
    <w:lvl w:ilvl="0" w:tplc="C51C3CCC">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8FFF8">
      <w:start w:val="1"/>
      <w:numFmt w:val="bullet"/>
      <w:lvlText w:val="o"/>
      <w:lvlJc w:val="left"/>
      <w:pPr>
        <w:ind w:left="1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3AC33A">
      <w:start w:val="1"/>
      <w:numFmt w:val="bullet"/>
      <w:lvlText w:val="▪"/>
      <w:lvlJc w:val="left"/>
      <w:pPr>
        <w:ind w:left="2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E8297E">
      <w:start w:val="1"/>
      <w:numFmt w:val="bullet"/>
      <w:lvlText w:val="•"/>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74DC34">
      <w:start w:val="1"/>
      <w:numFmt w:val="bullet"/>
      <w:lvlText w:val="o"/>
      <w:lvlJc w:val="left"/>
      <w:pPr>
        <w:ind w:left="3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62744E">
      <w:start w:val="1"/>
      <w:numFmt w:val="bullet"/>
      <w:lvlText w:val="▪"/>
      <w:lvlJc w:val="left"/>
      <w:pPr>
        <w:ind w:left="4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0A9BCA">
      <w:start w:val="1"/>
      <w:numFmt w:val="bullet"/>
      <w:lvlText w:val="•"/>
      <w:lvlJc w:val="left"/>
      <w:pPr>
        <w:ind w:left="5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9CDAD4">
      <w:start w:val="1"/>
      <w:numFmt w:val="bullet"/>
      <w:lvlText w:val="o"/>
      <w:lvlJc w:val="left"/>
      <w:pPr>
        <w:ind w:left="5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108F30">
      <w:start w:val="1"/>
      <w:numFmt w:val="bullet"/>
      <w:lvlText w:val="▪"/>
      <w:lvlJc w:val="left"/>
      <w:pPr>
        <w:ind w:left="6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711AD2"/>
    <w:multiLevelType w:val="hybridMultilevel"/>
    <w:tmpl w:val="64C67078"/>
    <w:lvl w:ilvl="0" w:tplc="1ADE1D36">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56E884">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AE346A">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C07150">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E6AB4">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966B9C">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0C81DE">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8C42D2">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9A3C1A">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96934496">
    <w:abstractNumId w:val="2"/>
  </w:num>
  <w:num w:numId="2" w16cid:durableId="1022820889">
    <w:abstractNumId w:val="0"/>
  </w:num>
  <w:num w:numId="3" w16cid:durableId="549192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56"/>
    <w:rsid w:val="00054B2C"/>
    <w:rsid w:val="00261F63"/>
    <w:rsid w:val="00355983"/>
    <w:rsid w:val="004A2E23"/>
    <w:rsid w:val="004B2F56"/>
    <w:rsid w:val="006B207C"/>
    <w:rsid w:val="007F646A"/>
    <w:rsid w:val="00915423"/>
    <w:rsid w:val="009732EB"/>
    <w:rsid w:val="009B5931"/>
    <w:rsid w:val="00A74445"/>
    <w:rsid w:val="00A93172"/>
    <w:rsid w:val="00A97FFE"/>
    <w:rsid w:val="00EE3812"/>
    <w:rsid w:val="00F1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2F1D"/>
  <w15:docId w15:val="{FE73FA81-B1E0-4C4C-886A-915CA04E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71" w:lineRule="auto"/>
      <w:ind w:left="396" w:hanging="370"/>
    </w:pPr>
    <w:rPr>
      <w:rFonts w:ascii="Arial" w:eastAsia="Arial" w:hAnsi="Arial" w:cs="Arial"/>
      <w:color w:val="000000"/>
    </w:rPr>
  </w:style>
  <w:style w:type="paragraph" w:styleId="Heading1">
    <w:name w:val="heading 1"/>
    <w:next w:val="Normal"/>
    <w:link w:val="Heading1Char"/>
    <w:uiPriority w:val="9"/>
    <w:qFormat/>
    <w:pPr>
      <w:keepNext/>
      <w:keepLines/>
      <w:spacing w:after="272" w:line="259" w:lineRule="auto"/>
      <w:ind w:left="26" w:right="50"/>
      <w:jc w:val="right"/>
      <w:outlineLvl w:val="0"/>
    </w:pPr>
    <w:rPr>
      <w:rFonts w:ascii="Arial" w:eastAsia="Arial" w:hAnsi="Arial" w:cs="Arial"/>
      <w:b/>
      <w:i/>
      <w:color w:val="000000"/>
      <w:sz w:val="28"/>
    </w:rPr>
  </w:style>
  <w:style w:type="paragraph" w:styleId="Heading2">
    <w:name w:val="heading 2"/>
    <w:next w:val="Normal"/>
    <w:link w:val="Heading2Char"/>
    <w:uiPriority w:val="9"/>
    <w:unhideWhenUsed/>
    <w:qFormat/>
    <w:pPr>
      <w:keepNext/>
      <w:keepLines/>
      <w:spacing w:after="37" w:line="259" w:lineRule="auto"/>
      <w:ind w:left="36"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i/>
      <w:color w:val="000000"/>
      <w:sz w:val="28"/>
    </w:rPr>
  </w:style>
  <w:style w:type="paragraph" w:styleId="Header">
    <w:name w:val="header"/>
    <w:basedOn w:val="Normal"/>
    <w:link w:val="HeaderChar"/>
    <w:uiPriority w:val="99"/>
    <w:unhideWhenUsed/>
    <w:rsid w:val="00A74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445"/>
    <w:rPr>
      <w:rFonts w:ascii="Arial" w:eastAsia="Arial" w:hAnsi="Arial" w:cs="Arial"/>
      <w:color w:val="000000"/>
    </w:rPr>
  </w:style>
  <w:style w:type="paragraph" w:styleId="Footer">
    <w:name w:val="footer"/>
    <w:basedOn w:val="Normal"/>
    <w:link w:val="FooterChar"/>
    <w:uiPriority w:val="99"/>
    <w:unhideWhenUsed/>
    <w:rsid w:val="00A74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445"/>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Elizabeth Swift</dc:creator>
  <cp:keywords/>
  <cp:lastModifiedBy>Isabel (Izzy) Kozlowski</cp:lastModifiedBy>
  <cp:revision>7</cp:revision>
  <cp:lastPrinted>2024-03-07T20:33:00Z</cp:lastPrinted>
  <dcterms:created xsi:type="dcterms:W3CDTF">2024-03-04T21:08:00Z</dcterms:created>
  <dcterms:modified xsi:type="dcterms:W3CDTF">2025-08-07T19:25:00Z</dcterms:modified>
</cp:coreProperties>
</file>